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color w:val="0000FF"/>
          <w:sz w:val="32"/>
          <w:szCs w:val="32"/>
        </w:rPr>
      </w:pPr>
      <w:r>
        <w:rPr>
          <w:color w:val="0000FF"/>
          <w:sz w:val="32"/>
          <w:szCs w:val="32"/>
        </w:rPr>
        <w:t xml:space="preserve">CPS </w:t>
      </w:r>
      <w:r>
        <w:rPr>
          <w:color w:val="0000FF"/>
          <w:sz w:val="32"/>
          <w:szCs w:val="32"/>
        </w:rPr>
        <w:t>Statement of Accomplishments (SOA) S</w:t>
      </w:r>
      <w:r>
        <w:rPr>
          <w:color w:val="0000FF"/>
          <w:sz w:val="32"/>
          <w:szCs w:val="32"/>
        </w:rPr>
        <w:t>ample</w:t>
      </w:r>
    </w:p>
    <w:p>
      <w:pPr>
        <w:pStyle w:val="HorizontalLine"/>
        <w:jc w:val="center"/>
        <w:rPr/>
      </w:pPr>
      <w:r>
        <w:rPr>
          <w:sz w:val="24"/>
          <w:szCs w:val="24"/>
        </w:rPr>
        <w:t>TIME PERIOD: October 1 through September 30</w:t>
      </w:r>
      <w:r>
        <w:rPr/>
        <w:br/>
      </w:r>
    </w:p>
    <w:p>
      <w:pPr>
        <w:pStyle w:val="TextBody"/>
        <w:spacing w:lineRule="auto" w:line="240"/>
        <w:jc w:val="both"/>
        <w:rPr>
          <w:sz w:val="22"/>
          <w:szCs w:val="22"/>
        </w:rPr>
      </w:pPr>
      <w:r>
        <w:rPr>
          <w:sz w:val="22"/>
          <w:szCs w:val="22"/>
        </w:rPr>
        <w:t>NOTE: The general goal of the SOA is to provide sufficient information such that your supervisor can assess your accomplishments for the given time period. In order to meet this goal, your SOA should provide context, in addition to a list of your accomplishments. This document provides a sample SOA organization, listing details and context. Different areas may have different ways of organizing the accomplishments {e.g., by projects}.</w:t>
      </w:r>
    </w:p>
    <w:p>
      <w:pPr>
        <w:pStyle w:val="Heading3"/>
        <w:numPr>
          <w:ilvl w:val="2"/>
          <w:numId w:val="1"/>
        </w:numPr>
        <w:rPr/>
      </w:pPr>
      <w:r>
        <w:rPr/>
        <w:t>Funding profile</w:t>
      </w:r>
    </w:p>
    <w:p>
      <w:pPr>
        <w:pStyle w:val="TextBody"/>
        <w:ind w:left="709" w:right="0" w:hanging="0"/>
        <w:rPr>
          <w:i/>
          <w:i/>
          <w:iCs/>
          <w:sz w:val="20"/>
          <w:szCs w:val="20"/>
        </w:rPr>
      </w:pPr>
      <w:r>
        <w:rPr>
          <w:i/>
          <w:iCs/>
          <w:sz w:val="20"/>
          <w:szCs w:val="20"/>
        </w:rPr>
        <w:t xml:space="preserve">List your funding sources and effort percentages for the past FY.  The </w:t>
      </w:r>
      <w:r>
        <w:rPr>
          <w:i/>
          <w:iCs/>
          <w:sz w:val="20"/>
          <w:szCs w:val="20"/>
        </w:rPr>
        <w:t>SOA should be reflective of your funding profile, and should refer to the specific projects when the connection may not be clear.</w:t>
      </w:r>
    </w:p>
    <w:p>
      <w:pPr>
        <w:pStyle w:val="Heading3"/>
        <w:numPr>
          <w:ilvl w:val="2"/>
          <w:numId w:val="1"/>
        </w:numPr>
        <w:rPr/>
      </w:pPr>
      <w:r>
        <w:rPr/>
        <w:t>Narrative about Your Accomplishments</w:t>
      </w:r>
    </w:p>
    <w:p>
      <w:pPr>
        <w:pStyle w:val="TextBody"/>
        <w:spacing w:lineRule="auto" w:line="240"/>
        <w:ind w:left="709" w:right="0" w:hanging="0"/>
        <w:jc w:val="both"/>
        <w:rPr>
          <w:i/>
          <w:i/>
          <w:iCs/>
          <w:sz w:val="20"/>
          <w:szCs w:val="20"/>
        </w:rPr>
      </w:pPr>
      <w:r>
        <w:rPr>
          <w:i/>
          <w:iCs/>
          <w:sz w:val="20"/>
          <w:szCs w:val="20"/>
        </w:rPr>
        <w:t xml:space="preserve">Provide a description, consisting of one to two paragraphs, of your highlights for the fiscal year. Focus on significant research and </w:t>
      </w:r>
      <w:r>
        <w:rPr>
          <w:i/>
          <w:iCs/>
          <w:sz w:val="20"/>
          <w:szCs w:val="20"/>
        </w:rPr>
        <w:t xml:space="preserve">support </w:t>
      </w:r>
      <w:r>
        <w:rPr>
          <w:i/>
          <w:iCs/>
          <w:sz w:val="20"/>
          <w:szCs w:val="20"/>
        </w:rPr>
        <w:t>activities that may not be apparent in the remainder of the document.</w:t>
      </w:r>
    </w:p>
    <w:p>
      <w:pPr>
        <w:pStyle w:val="Heading3"/>
        <w:numPr>
          <w:ilvl w:val="2"/>
          <w:numId w:val="1"/>
        </w:numPr>
        <w:rPr/>
      </w:pPr>
      <w:r>
        <w:rPr/>
        <w:t>Research Products</w:t>
      </w:r>
    </w:p>
    <w:p>
      <w:pPr>
        <w:pStyle w:val="TextBody"/>
        <w:spacing w:lineRule="auto" w:line="240"/>
        <w:ind w:left="709" w:right="0" w:hanging="0"/>
        <w:jc w:val="both"/>
        <w:rPr>
          <w:i/>
          <w:i/>
          <w:iCs/>
          <w:sz w:val="20"/>
          <w:szCs w:val="20"/>
        </w:rPr>
      </w:pPr>
      <w:r>
        <w:rPr>
          <w:i/>
          <w:iCs/>
          <w:sz w:val="20"/>
          <w:szCs w:val="20"/>
        </w:rPr>
        <w:t>For each of the products submitted or accepted, provide a short description (&lt;1 sentence) of the work performed this year; separate the products by the categories given below. Do not list products included in prior SOAs for which the submitted/accepted status did not change and do not list products "in preparation.”</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Books authored or edited</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Book chapters</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Refereed articles in highly prestigious venues (top tier conferences/journals)</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Refereed journal articles</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Publications in refereed conference proceedings (list acceptance rate, if known)</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Publications in unrefereed conference proceedings</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Technical reports</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Other publications (abstracts, book reviews, opinion articles, etc.)</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Invited talks presented at major conferences, workshops, and symposia (if plenary, semiplenary, or keynote, provide URL)</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Other talks</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Software and equipment developed: describe new features, capabilities, performance; quantify contributions when possible (number of commits, tickets handled, etc.)</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Patents and inventions</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Other research products</w:t>
      </w:r>
    </w:p>
    <w:p>
      <w:pPr>
        <w:pStyle w:val="Heading3"/>
        <w:numPr>
          <w:ilvl w:val="2"/>
          <w:numId w:val="1"/>
        </w:numPr>
        <w:rPr/>
      </w:pPr>
      <w:r>
        <w:rPr/>
        <w:t xml:space="preserve">Professional Activities and </w:t>
      </w:r>
      <w:r>
        <w:rPr/>
        <w:t>Recognition</w:t>
      </w:r>
    </w:p>
    <w:p>
      <w:pPr>
        <w:pStyle w:val="TextBody"/>
        <w:spacing w:lineRule="auto" w:line="240"/>
        <w:ind w:left="709" w:right="0" w:hanging="0"/>
        <w:jc w:val="both"/>
        <w:rPr>
          <w:b w:val="false"/>
          <w:b w:val="false"/>
          <w:bCs w:val="false"/>
          <w:i/>
          <w:i/>
          <w:iCs/>
          <w:sz w:val="20"/>
          <w:szCs w:val="20"/>
        </w:rPr>
      </w:pPr>
      <w:r>
        <w:rPr>
          <w:b w:val="false"/>
          <w:bCs w:val="false"/>
          <w:i/>
          <w:iCs/>
          <w:sz w:val="20"/>
          <w:szCs w:val="20"/>
        </w:rPr>
        <w:t>Include activities and service as delineated below.</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ANL — Committee memberships, mentoring, recruiting, supervising, seminar coordination, etc.</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DOE — Committee memberships, white papers, point of contact, etc.</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Professional Community</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Editorial boards, program committees, paper refereeing, etc. (specify number of papers handled for each venue)</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Society roles, organizing committees, working groups, etc.</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Professional tutorials, webinars, etc.</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Other Service</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Awards and Honors (including elevation to senior or fellow status in a professional society)</w:t>
      </w:r>
    </w:p>
    <w:p>
      <w:pPr>
        <w:pStyle w:val="Heading3"/>
        <w:numPr>
          <w:ilvl w:val="2"/>
          <w:numId w:val="1"/>
        </w:numPr>
        <w:rPr/>
      </w:pPr>
      <w:r>
        <w:rPr/>
        <w:t>Proposals</w:t>
      </w:r>
    </w:p>
    <w:p>
      <w:pPr>
        <w:pStyle w:val="TextBody"/>
        <w:spacing w:lineRule="auto" w:line="240"/>
        <w:ind w:left="709" w:right="0" w:hanging="0"/>
        <w:jc w:val="both"/>
        <w:rPr>
          <w:b w:val="false"/>
          <w:b w:val="false"/>
          <w:bCs w:val="false"/>
          <w:i/>
          <w:i/>
          <w:iCs/>
          <w:sz w:val="20"/>
          <w:szCs w:val="20"/>
        </w:rPr>
      </w:pPr>
      <w:r>
        <w:rPr>
          <w:b w:val="false"/>
          <w:bCs w:val="false"/>
          <w:i/>
          <w:iCs/>
          <w:sz w:val="20"/>
          <w:szCs w:val="20"/>
        </w:rPr>
        <w:t>For each proposal, provide the following information: status (funded, declined, pending), title, period of funding, your role, sponsoring agency/call, total budget, total amount of the budget coming to Argonne).</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Whitepapers/Preproposals/Proposals submitted this year</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Proposals submitted in prior year but status decided this year</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Proposals for computing or other resources (specify budget using core-hours, etc.)</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Other program development activities</w:t>
      </w:r>
    </w:p>
    <w:p>
      <w:pPr>
        <w:pStyle w:val="Heading3"/>
        <w:numPr>
          <w:ilvl w:val="2"/>
          <w:numId w:val="1"/>
        </w:numPr>
        <w:rPr/>
      </w:pPr>
      <w:r>
        <w:rPr/>
        <w:t>Collaboration, Management, and Leadership</w:t>
      </w:r>
    </w:p>
    <w:p>
      <w:pPr>
        <w:pStyle w:val="TextBody"/>
        <w:spacing w:lineRule="auto" w:line="240"/>
        <w:ind w:left="709" w:right="0" w:hanging="0"/>
        <w:jc w:val="both"/>
        <w:rPr>
          <w:b w:val="false"/>
          <w:b w:val="false"/>
          <w:bCs w:val="false"/>
          <w:i/>
          <w:i/>
          <w:iCs/>
          <w:sz w:val="20"/>
          <w:szCs w:val="20"/>
        </w:rPr>
      </w:pPr>
      <w:r>
        <w:rPr>
          <w:b w:val="false"/>
          <w:bCs w:val="false"/>
          <w:i/>
          <w:iCs/>
          <w:sz w:val="20"/>
          <w:szCs w:val="20"/>
        </w:rPr>
        <w:t>Include activities as delineated below.</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New collaborators (name, affiliation) for this year not identified above</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Supervisory activities, including summer interns</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Project management activities, including role (project lead, Argonne lead, etc.) and size</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Professional development activities (e.g., supervisor/management workshops)</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Student training: teaching, advising, mentoring, thesis committees, etc.</w:t>
      </w:r>
    </w:p>
    <w:p>
      <w:pPr>
        <w:pStyle w:val="Heading3"/>
        <w:numPr>
          <w:ilvl w:val="2"/>
          <w:numId w:val="1"/>
        </w:numPr>
        <w:rPr/>
      </w:pPr>
      <w:r>
        <w:rPr/>
        <w:t>Support Activities</w:t>
      </w:r>
    </w:p>
    <w:p>
      <w:pPr>
        <w:pStyle w:val="TextBody"/>
        <w:spacing w:lineRule="auto" w:line="240"/>
        <w:ind w:left="709" w:right="0" w:hanging="0"/>
        <w:jc w:val="both"/>
        <w:rPr>
          <w:b w:val="false"/>
          <w:b w:val="false"/>
          <w:bCs w:val="false"/>
          <w:i/>
          <w:i/>
          <w:iCs/>
          <w:sz w:val="20"/>
          <w:szCs w:val="20"/>
        </w:rPr>
      </w:pPr>
      <w:r>
        <w:rPr>
          <w:b w:val="false"/>
          <w:bCs w:val="false"/>
          <w:i/>
          <w:iCs/>
          <w:sz w:val="20"/>
          <w:szCs w:val="20"/>
        </w:rPr>
        <w:t xml:space="preserve">Include activities as delineated below.  </w:t>
      </w:r>
      <w:r>
        <w:rPr>
          <w:b w:val="false"/>
          <w:bCs w:val="false"/>
          <w:i/>
          <w:iCs/>
          <w:sz w:val="20"/>
          <w:szCs w:val="20"/>
        </w:rPr>
        <w:t>Include brief details on activities if not already described above</w:t>
      </w:r>
      <w:r>
        <w:rPr>
          <w:b w:val="false"/>
          <w:bCs w:val="false"/>
          <w:i/>
          <w:iCs/>
          <w:sz w:val="20"/>
          <w:szCs w:val="20"/>
        </w:rPr>
        <w:t>.</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 xml:space="preserve">User support (for ALCF, include </w:t>
      </w:r>
      <w:r>
        <w:rPr>
          <w:b/>
          <w:bCs/>
          <w:i w:val="false"/>
          <w:iCs w:val="false"/>
          <w:sz w:val="22"/>
          <w:szCs w:val="22"/>
        </w:rPr>
        <w:t>INCITE/ALCC/ESP/ADSP/DD project activities)</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 xml:space="preserve">Internal Support (committees, </w:t>
      </w:r>
      <w:r>
        <w:rPr>
          <w:b/>
          <w:bCs/>
          <w:i w:val="false"/>
          <w:iCs w:val="false"/>
          <w:sz w:val="22"/>
          <w:szCs w:val="22"/>
        </w:rPr>
        <w:t xml:space="preserve">internal </w:t>
      </w:r>
      <w:r>
        <w:rPr>
          <w:b/>
          <w:bCs/>
          <w:i w:val="false"/>
          <w:iCs w:val="false"/>
          <w:sz w:val="22"/>
          <w:szCs w:val="22"/>
        </w:rPr>
        <w:t xml:space="preserve">workshops, training events, interviews, </w:t>
      </w:r>
      <w:r>
        <w:rPr>
          <w:b/>
          <w:bCs/>
          <w:i w:val="false"/>
          <w:iCs w:val="false"/>
          <w:sz w:val="22"/>
          <w:szCs w:val="22"/>
        </w:rPr>
        <w:t>NRE</w:t>
      </w:r>
      <w:r>
        <w:rPr>
          <w:b/>
          <w:bCs/>
          <w:i w:val="false"/>
          <w:iCs w:val="false"/>
          <w:sz w:val="22"/>
          <w:szCs w:val="22"/>
        </w:rPr>
        <w:t>)</w:t>
      </w:r>
    </w:p>
    <w:p>
      <w:pPr>
        <w:pStyle w:val="TextBody"/>
        <w:spacing w:lineRule="auto" w:line="240"/>
        <w:ind w:left="709" w:right="0" w:hanging="0"/>
        <w:jc w:val="both"/>
        <w:rPr>
          <w:b/>
          <w:b/>
          <w:bCs/>
          <w:i w:val="false"/>
          <w:i w:val="false"/>
          <w:iCs w:val="false"/>
          <w:sz w:val="22"/>
          <w:szCs w:val="22"/>
        </w:rPr>
      </w:pPr>
      <w:r>
        <w:rPr>
          <w:b/>
          <w:bCs/>
          <w:i w:val="false"/>
          <w:iCs w:val="false"/>
          <w:sz w:val="22"/>
          <w:szCs w:val="22"/>
        </w:rPr>
        <w:t>Outreach (science highlights, documentation, help with user proposals)</w:t>
      </w:r>
    </w:p>
    <w:p>
      <w:pPr>
        <w:pStyle w:val="TextBody"/>
        <w:spacing w:lineRule="auto" w:line="240" w:before="0" w:after="140"/>
        <w:ind w:left="0" w:right="0" w:hanging="0"/>
        <w:jc w:val="both"/>
        <w:rPr>
          <w:b/>
          <w:b/>
          <w:bCs/>
          <w:i w:val="false"/>
          <w:i w:val="false"/>
          <w:iCs w:val="false"/>
          <w:sz w:val="22"/>
          <w:szCs w:val="22"/>
        </w:rPr>
      </w:pPr>
      <w:r>
        <w:rPr>
          <w:b/>
          <w:bCs/>
          <w:i w:val="false"/>
          <w:iCs w:val="false"/>
          <w:sz w:val="22"/>
          <w:szCs w:val="22"/>
        </w:rPr>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oto Sans CJK SC" w:cs="Lohit Devanagari"/>
      <w:color w:val="auto"/>
      <w:kern w:val="2"/>
      <w:sz w:val="24"/>
      <w:szCs w:val="24"/>
      <w:lang w:val="en-US" w:eastAsia="zh-CN" w:bidi="hi-IN"/>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DefaultParagraphFont">
    <w:name w:val="Default Paragraph Font"/>
    <w:qFormat/>
    <w:rPr/>
  </w:style>
  <w:style w:type="character" w:styleId="Heading2Char">
    <w:name w:val="Heading 2 Char"/>
    <w:basedOn w:val="DefaultParagraphFont"/>
    <w:qFormat/>
    <w:rPr>
      <w:rFonts w:ascii="Calibri" w:hAnsi="Calibri" w:eastAsia="ＭＳ ゴシック" w:cs="Lohit Devanagari"/>
      <w:b/>
      <w:bCs/>
      <w:color w:val="4F81BD"/>
      <w:sz w:val="26"/>
      <w:szCs w:val="2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LibreOffice/6.0.7.3$Linux_X86_64 LibreOffice_project/00m0$Build-3</Application>
  <Pages>2</Pages>
  <Words>518</Words>
  <Characters>3365</Characters>
  <CharactersWithSpaces>3838</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2019-09-13T08:25:56Z</dcterms:created>
  <dc:creator/>
  <dc:description/>
  <dc:language>en-US</dc:language>
  <cp:lastModifiedBy/>
  <dcterms:modified xsi:type="dcterms:W3CDTF">2019-09-13T09:31:21Z</dcterms:modified>
  <cp:revision>2</cp:revision>
  <dc:subject/>
  <dc:title/>
</cp:coreProperties>
</file>